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6E2BD8E1" w:rsidR="00F36D67" w:rsidRPr="004765F4" w:rsidRDefault="007D584D" w:rsidP="008F72D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A123F7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="00A123F7" w:rsidRPr="00A123F7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r w:rsidR="00C203D6" w:rsidRPr="00C203D6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Об установлении Правил использования специального мобильного приложения для целей исполнения налоговых обязательств и обязательств по социальным платежам при применении специального налогового режима, содержания чека специального мобильного приложения</w:t>
      </w:r>
      <w:r w:rsidR="00A123F7" w:rsidRPr="00A123F7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»</w:t>
      </w:r>
    </w:p>
    <w:p w14:paraId="33437DD0" w14:textId="65E887F0" w:rsidR="007D584D" w:rsidRPr="004765F4" w:rsidRDefault="00886AB3" w:rsidP="008F72D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057855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B2C4C18" w14:textId="26DC0E95" w:rsidR="007D584D" w:rsidRPr="00A408D7" w:rsidRDefault="00DE2288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7855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7D584D" w:rsidRPr="00057855">
        <w:rPr>
          <w:rFonts w:ascii="Times New Roman" w:hAnsi="Times New Roman" w:cs="Times New Roman"/>
          <w:color w:val="000000"/>
          <w:sz w:val="28"/>
          <w:szCs w:val="28"/>
        </w:rPr>
        <w:t>разработан</w:t>
      </w:r>
      <w:r w:rsidR="007D584D" w:rsidRPr="00A408D7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886AB3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с </w:t>
      </w:r>
      <w:r w:rsidR="00A123F7" w:rsidRPr="00A123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пунктом 1 статьи 717 </w:t>
      </w:r>
      <w:r w:rsidR="00886AB3" w:rsidRPr="00A408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28585C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z224"/>
      <w:bookmarkEnd w:id="0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</w:t>
      </w:r>
      <w:proofErr w:type="spellStart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>числе</w:t>
      </w:r>
      <w:proofErr w:type="spellEnd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>источник</w:t>
      </w:r>
      <w:proofErr w:type="spellEnd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>финансирования</w:t>
      </w:r>
      <w:proofErr w:type="spellEnd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, а </w:t>
      </w:r>
      <w:proofErr w:type="spellStart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>также</w:t>
      </w:r>
      <w:proofErr w:type="spellEnd"/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2" w:name="z225"/>
      <w:bookmarkEnd w:id="1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14:paraId="267103AF" w14:textId="7C0C0C0F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</w:t>
      </w:r>
      <w:r w:rsidR="00F4303A">
        <w:rPr>
          <w:rFonts w:ascii="Times New Roman" w:hAnsi="Times New Roman" w:cs="Times New Roman"/>
          <w:color w:val="000000"/>
          <w:sz w:val="28"/>
        </w:rPr>
        <w:t xml:space="preserve"> </w:t>
      </w:r>
      <w:r w:rsidR="00F4303A" w:rsidRPr="00057855">
        <w:rPr>
          <w:rFonts w:ascii="Times New Roman" w:hAnsi="Times New Roman" w:cs="Times New Roman"/>
          <w:color w:val="000000"/>
          <w:sz w:val="28"/>
        </w:rPr>
        <w:t>иных</w:t>
      </w:r>
      <w:r w:rsidR="00F4303A">
        <w:rPr>
          <w:rFonts w:ascii="Times New Roman" w:hAnsi="Times New Roman" w:cs="Times New Roman"/>
          <w:color w:val="000000"/>
          <w:sz w:val="28"/>
        </w:rPr>
        <w:t xml:space="preserve"> </w:t>
      </w:r>
      <w:r w:rsidRPr="004765F4">
        <w:rPr>
          <w:rFonts w:ascii="Times New Roman" w:hAnsi="Times New Roman" w:cs="Times New Roman"/>
          <w:color w:val="000000"/>
          <w:sz w:val="28"/>
        </w:rPr>
        <w:t>правовых последствий.</w:t>
      </w:r>
    </w:p>
    <w:p w14:paraId="55869C5F" w14:textId="77777777" w:rsidR="00A408D7" w:rsidRP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4" w:name="z227"/>
      <w:bookmarkEnd w:id="3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407C01A" w14:textId="1E473A32" w:rsidR="00A123F7" w:rsidRDefault="00A123F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123F7">
        <w:rPr>
          <w:rFonts w:ascii="Times New Roman" w:eastAsia="Calibri" w:hAnsi="Times New Roman" w:cs="Times New Roman"/>
          <w:sz w:val="28"/>
          <w:szCs w:val="28"/>
          <w:lang w:val="kk-KZ"/>
        </w:rPr>
        <w:t>Целью Проекта является усиление повышения гражданской активности, воспитание правовой культуры граждан в вопросах защиты собственных интересов как пользователей специального мобильного приложения</w:t>
      </w:r>
      <w:r w:rsidR="00F4303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F4303A" w:rsidRPr="00057855">
        <w:rPr>
          <w:rFonts w:ascii="Times New Roman" w:eastAsia="Calibri" w:hAnsi="Times New Roman" w:cs="Times New Roman"/>
          <w:sz w:val="28"/>
          <w:szCs w:val="28"/>
          <w:lang w:val="kk-KZ"/>
        </w:rPr>
        <w:t>«E-Salyq Business»</w:t>
      </w:r>
      <w:r w:rsidRPr="00A123F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а также улучшение кассовой дисциплины. Это может быть положительно воспринято населением поскольку упрощает порядок исполнения налоговых обязательств и обязательств по социальным платежам при </w:t>
      </w:r>
      <w:r w:rsidRPr="00A123F7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применении специального налогового режима, постановки на регистрационный учет в качестве индивидуального предпринимателя (снятия с такого регистрационного учета).</w:t>
      </w:r>
    </w:p>
    <w:p w14:paraId="03985BEC" w14:textId="2928F9E6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z228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  <w:bookmarkEnd w:id="5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703662" w14:textId="77777777" w:rsidR="00F4303A" w:rsidRDefault="007D584D" w:rsidP="00F4303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394E70A" w:rsidR="007D584D" w:rsidRPr="00A408D7" w:rsidRDefault="007D584D" w:rsidP="00F4303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7C9C" w14:textId="77777777" w:rsidR="004F4CFD" w:rsidRDefault="004F4CFD">
      <w:pPr>
        <w:spacing w:after="0" w:line="240" w:lineRule="auto"/>
      </w:pPr>
      <w:r>
        <w:separator/>
      </w:r>
    </w:p>
  </w:endnote>
  <w:endnote w:type="continuationSeparator" w:id="0">
    <w:p w14:paraId="16D305A5" w14:textId="77777777" w:rsidR="004F4CFD" w:rsidRDefault="004F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B209" w14:textId="77777777" w:rsidR="004F4CFD" w:rsidRDefault="004F4CFD">
      <w:pPr>
        <w:spacing w:after="0" w:line="240" w:lineRule="auto"/>
      </w:pPr>
      <w:r>
        <w:separator/>
      </w:r>
    </w:p>
  </w:footnote>
  <w:footnote w:type="continuationSeparator" w:id="0">
    <w:p w14:paraId="10CD045E" w14:textId="77777777" w:rsidR="004F4CFD" w:rsidRDefault="004F4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5F0ABB1C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F4303A" w:rsidRPr="00F4303A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4F4CF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E1"/>
    <w:rsid w:val="00057855"/>
    <w:rsid w:val="00162FC3"/>
    <w:rsid w:val="001B6B1B"/>
    <w:rsid w:val="001C1FDB"/>
    <w:rsid w:val="001D6518"/>
    <w:rsid w:val="001F2717"/>
    <w:rsid w:val="002164FA"/>
    <w:rsid w:val="0028585C"/>
    <w:rsid w:val="00290ED6"/>
    <w:rsid w:val="00296DF9"/>
    <w:rsid w:val="00301C27"/>
    <w:rsid w:val="003376B6"/>
    <w:rsid w:val="003639D0"/>
    <w:rsid w:val="003A05C5"/>
    <w:rsid w:val="003E6686"/>
    <w:rsid w:val="004014EC"/>
    <w:rsid w:val="00453488"/>
    <w:rsid w:val="00464BCA"/>
    <w:rsid w:val="004765F4"/>
    <w:rsid w:val="00495511"/>
    <w:rsid w:val="004965C1"/>
    <w:rsid w:val="004E06B8"/>
    <w:rsid w:val="004F4CFD"/>
    <w:rsid w:val="005E0DBB"/>
    <w:rsid w:val="00680020"/>
    <w:rsid w:val="006E168E"/>
    <w:rsid w:val="00734E81"/>
    <w:rsid w:val="00761DE4"/>
    <w:rsid w:val="0078277C"/>
    <w:rsid w:val="00796FDF"/>
    <w:rsid w:val="007D3147"/>
    <w:rsid w:val="007D584D"/>
    <w:rsid w:val="007E383D"/>
    <w:rsid w:val="008028E1"/>
    <w:rsid w:val="008178B3"/>
    <w:rsid w:val="008478BB"/>
    <w:rsid w:val="00886AB3"/>
    <w:rsid w:val="008A1913"/>
    <w:rsid w:val="008F72D3"/>
    <w:rsid w:val="00910F68"/>
    <w:rsid w:val="00985EAE"/>
    <w:rsid w:val="00A123F7"/>
    <w:rsid w:val="00A408D7"/>
    <w:rsid w:val="00BA57E4"/>
    <w:rsid w:val="00BE1B8B"/>
    <w:rsid w:val="00C203D6"/>
    <w:rsid w:val="00C6166D"/>
    <w:rsid w:val="00CB0FAA"/>
    <w:rsid w:val="00CB6A03"/>
    <w:rsid w:val="00CD01D3"/>
    <w:rsid w:val="00CD1DAC"/>
    <w:rsid w:val="00D55F81"/>
    <w:rsid w:val="00D614A7"/>
    <w:rsid w:val="00D93165"/>
    <w:rsid w:val="00DD5DAD"/>
    <w:rsid w:val="00DE2288"/>
    <w:rsid w:val="00E47D43"/>
    <w:rsid w:val="00E60005"/>
    <w:rsid w:val="00EF41C4"/>
    <w:rsid w:val="00EF630F"/>
    <w:rsid w:val="00F00EC2"/>
    <w:rsid w:val="00F36D67"/>
    <w:rsid w:val="00F42DE9"/>
    <w:rsid w:val="00F4303A"/>
    <w:rsid w:val="00F45FC7"/>
    <w:rsid w:val="00F53EEF"/>
    <w:rsid w:val="00F805F4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D90D3EE0-2520-4942-B9D3-6D887AC4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Қасиет Жүрсінбек Жорабекқызы</cp:lastModifiedBy>
  <cp:revision>25</cp:revision>
  <cp:lastPrinted>2024-03-11T10:07:00Z</cp:lastPrinted>
  <dcterms:created xsi:type="dcterms:W3CDTF">2025-07-23T05:08:00Z</dcterms:created>
  <dcterms:modified xsi:type="dcterms:W3CDTF">2025-08-20T12:17:00Z</dcterms:modified>
</cp:coreProperties>
</file>